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783" w:rsidRDefault="00737783" w:rsidP="00737783">
      <w:pPr>
        <w:autoSpaceDE w:val="0"/>
        <w:autoSpaceDN w:val="0"/>
        <w:adjustRightInd w:val="0"/>
        <w:spacing w:after="480"/>
        <w:ind w:left="720" w:right="-432" w:hanging="3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Informacja o przetwarzaniu danych osobowych podczas pracy zdalnej</w:t>
      </w:r>
    </w:p>
    <w:p w:rsidR="00737783" w:rsidRDefault="00737783" w:rsidP="00737783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" w:hAnsi="Times" w:cs="Times"/>
        </w:rPr>
      </w:pPr>
      <w:r>
        <w:rPr>
          <w:rFonts w:ascii="Times" w:hAnsi="Times" w:cs="Times"/>
        </w:rPr>
        <w:t>1.</w:t>
      </w:r>
      <w:r>
        <w:rPr>
          <w:rFonts w:ascii="Times" w:hAnsi="Times" w:cs="Times"/>
        </w:rPr>
        <w:tab/>
        <w:t xml:space="preserve">Uprzejmie informujemy, że w okresie czasowego ograniczenia funkcjonowania naszej jednostki realizujemy zadania placówki </w:t>
      </w:r>
      <w:r w:rsidR="00422E37">
        <w:rPr>
          <w:rFonts w:ascii="Times" w:hAnsi="Times" w:cs="Times"/>
        </w:rPr>
        <w:t xml:space="preserve">Dom Kultury „Borki” </w:t>
      </w:r>
      <w:r>
        <w:rPr>
          <w:rFonts w:ascii="Times" w:hAnsi="Times" w:cs="Times"/>
        </w:rPr>
        <w:t xml:space="preserve">z siedzibą </w:t>
      </w:r>
      <w:r w:rsidR="00422E37">
        <w:rPr>
          <w:rFonts w:ascii="Times" w:hAnsi="Times" w:cs="Times"/>
        </w:rPr>
        <w:t>ul. Sucha 2, 26-600 Radom</w:t>
      </w:r>
      <w:r>
        <w:rPr>
          <w:rFonts w:ascii="Times" w:hAnsi="Times" w:cs="Times"/>
        </w:rPr>
        <w:t xml:space="preserve"> </w:t>
      </w:r>
      <w:r w:rsidR="00422E37">
        <w:rPr>
          <w:rFonts w:ascii="Times" w:hAnsi="Times" w:cs="Times"/>
        </w:rPr>
        <w:t xml:space="preserve">                   </w:t>
      </w:r>
      <w:r>
        <w:rPr>
          <w:rFonts w:ascii="Times" w:hAnsi="Times" w:cs="Times"/>
        </w:rPr>
        <w:t xml:space="preserve">z wykorzystaniem metod i technik pracy odległość - tzw. </w:t>
      </w:r>
      <w:r w:rsidR="00CE167F">
        <w:rPr>
          <w:rFonts w:ascii="Times" w:hAnsi="Times" w:cs="Times"/>
        </w:rPr>
        <w:t>p</w:t>
      </w:r>
      <w:r>
        <w:rPr>
          <w:rFonts w:ascii="Times" w:hAnsi="Times" w:cs="Times"/>
        </w:rPr>
        <w:t>raca zdalna.</w:t>
      </w:r>
    </w:p>
    <w:p w:rsidR="00737783" w:rsidRDefault="00737783" w:rsidP="00737783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" w:hAnsi="Times" w:cs="Times"/>
        </w:rPr>
      </w:pPr>
      <w:r>
        <w:rPr>
          <w:rFonts w:ascii="Times" w:hAnsi="Times" w:cs="Times"/>
        </w:rPr>
        <w:t>2.</w:t>
      </w:r>
      <w:r>
        <w:rPr>
          <w:rFonts w:ascii="Times" w:hAnsi="Times" w:cs="Times"/>
        </w:rPr>
        <w:tab/>
        <w:t xml:space="preserve">Szczegółowe zasady </w:t>
      </w:r>
      <w:r w:rsidR="00CE167F">
        <w:rPr>
          <w:rFonts w:ascii="Times" w:hAnsi="Times" w:cs="Times"/>
        </w:rPr>
        <w:t xml:space="preserve">pracy </w:t>
      </w:r>
      <w:r>
        <w:rPr>
          <w:rFonts w:ascii="Times" w:hAnsi="Times" w:cs="Times"/>
        </w:rPr>
        <w:t>zdalne</w:t>
      </w:r>
      <w:r w:rsidR="00CE167F">
        <w:rPr>
          <w:rFonts w:ascii="Times" w:hAnsi="Times" w:cs="Times"/>
        </w:rPr>
        <w:t>j</w:t>
      </w:r>
      <w:r>
        <w:rPr>
          <w:rFonts w:ascii="Times" w:hAnsi="Times" w:cs="Times"/>
        </w:rPr>
        <w:t xml:space="preserve"> określone zostały w zarządzeniu dyrektora w sprawie </w:t>
      </w:r>
      <w:r>
        <w:rPr>
          <w:rFonts w:ascii="Times" w:hAnsi="Times" w:cs="Times"/>
          <w:b/>
          <w:bCs/>
          <w:i/>
          <w:iCs/>
        </w:rPr>
        <w:t xml:space="preserve">określenia zasad organizacji zadań pracy zdalnej z wykorzystaniem metod i technik </w:t>
      </w:r>
      <w:r w:rsidR="00CE167F">
        <w:rPr>
          <w:rFonts w:ascii="Times" w:hAnsi="Times" w:cs="Times"/>
          <w:b/>
          <w:bCs/>
          <w:i/>
          <w:iCs/>
        </w:rPr>
        <w:t>pracy</w:t>
      </w:r>
      <w:r>
        <w:rPr>
          <w:rFonts w:ascii="Times" w:hAnsi="Times" w:cs="Times"/>
          <w:b/>
          <w:bCs/>
          <w:i/>
          <w:iCs/>
        </w:rPr>
        <w:t xml:space="preserve"> na odległość w okresie czasowego ograniczenia funkcjonowania jednost</w:t>
      </w:r>
      <w:r w:rsidR="00CE167F">
        <w:rPr>
          <w:rFonts w:ascii="Times" w:hAnsi="Times" w:cs="Times"/>
          <w:b/>
          <w:bCs/>
          <w:i/>
          <w:iCs/>
        </w:rPr>
        <w:t>ki</w:t>
      </w:r>
      <w:r>
        <w:rPr>
          <w:rFonts w:ascii="Times" w:hAnsi="Times" w:cs="Times"/>
          <w:b/>
          <w:bCs/>
          <w:i/>
          <w:iCs/>
        </w:rPr>
        <w:t xml:space="preserve"> w związku </w:t>
      </w:r>
      <w:r w:rsidR="00422E37">
        <w:rPr>
          <w:rFonts w:ascii="Times" w:hAnsi="Times" w:cs="Times"/>
          <w:b/>
          <w:bCs/>
          <w:i/>
          <w:iCs/>
        </w:rPr>
        <w:t xml:space="preserve">                                         </w:t>
      </w:r>
      <w:r>
        <w:rPr>
          <w:rFonts w:ascii="Times" w:hAnsi="Times" w:cs="Times"/>
          <w:b/>
          <w:bCs/>
          <w:i/>
          <w:iCs/>
        </w:rPr>
        <w:t>z zapobieganiem, przeciwdziałaniem</w:t>
      </w:r>
      <w:r w:rsidR="00CE167F">
        <w:rPr>
          <w:rFonts w:ascii="Times" w:hAnsi="Times" w:cs="Times"/>
          <w:b/>
          <w:bCs/>
          <w:i/>
          <w:iCs/>
        </w:rPr>
        <w:t xml:space="preserve"> </w:t>
      </w:r>
      <w:r>
        <w:rPr>
          <w:rFonts w:ascii="Times" w:hAnsi="Times" w:cs="Times"/>
          <w:b/>
          <w:bCs/>
          <w:i/>
          <w:iCs/>
        </w:rPr>
        <w:t>i zwalczaniem COVID-19</w:t>
      </w:r>
      <w:r w:rsidR="00E33B27">
        <w:rPr>
          <w:rFonts w:ascii="Times" w:hAnsi="Times" w:cs="Times"/>
          <w:b/>
          <w:bCs/>
        </w:rPr>
        <w:t xml:space="preserve"> (Regulamin pracy zdalnej)</w:t>
      </w:r>
      <w:r w:rsidR="00CE167F">
        <w:rPr>
          <w:rFonts w:ascii="Times" w:hAnsi="Times" w:cs="Times"/>
        </w:rPr>
        <w:t xml:space="preserve">. Ogólne zasady </w:t>
      </w:r>
      <w:r>
        <w:rPr>
          <w:rFonts w:ascii="Times" w:hAnsi="Times" w:cs="Times"/>
        </w:rPr>
        <w:t xml:space="preserve">dostępne </w:t>
      </w:r>
      <w:r w:rsidR="00CE167F">
        <w:rPr>
          <w:rFonts w:ascii="Times" w:hAnsi="Times" w:cs="Times"/>
        </w:rPr>
        <w:t>są</w:t>
      </w:r>
      <w:r>
        <w:rPr>
          <w:rFonts w:ascii="Times" w:hAnsi="Times" w:cs="Times"/>
        </w:rPr>
        <w:t xml:space="preserve"> do wglądu</w:t>
      </w:r>
      <w:r w:rsidR="00E33B2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w</w:t>
      </w:r>
      <w:r w:rsidR="00CE167F">
        <w:rPr>
          <w:rFonts w:ascii="Times" w:hAnsi="Times" w:cs="Times"/>
        </w:rPr>
        <w:t xml:space="preserve"> siedzibie D</w:t>
      </w:r>
      <w:r w:rsidR="00422E37">
        <w:rPr>
          <w:rFonts w:ascii="Times" w:hAnsi="Times" w:cs="Times"/>
        </w:rPr>
        <w:t>K „Borki”</w:t>
      </w:r>
      <w:r>
        <w:rPr>
          <w:rFonts w:ascii="Times" w:hAnsi="Times" w:cs="Times"/>
        </w:rPr>
        <w:t>.</w:t>
      </w:r>
    </w:p>
    <w:p w:rsidR="00CE167F" w:rsidRDefault="00737783" w:rsidP="00737783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CE167F">
        <w:rPr>
          <w:rFonts w:ascii="Times" w:hAnsi="Times" w:cs="Times"/>
        </w:rPr>
        <w:t>Praca z</w:t>
      </w:r>
      <w:r>
        <w:rPr>
          <w:rFonts w:ascii="Times" w:hAnsi="Times" w:cs="Times"/>
        </w:rPr>
        <w:t>daln</w:t>
      </w:r>
      <w:r w:rsidR="00CE167F">
        <w:rPr>
          <w:rFonts w:ascii="Times" w:hAnsi="Times" w:cs="Times"/>
        </w:rPr>
        <w:t>a</w:t>
      </w:r>
      <w:r>
        <w:rPr>
          <w:rFonts w:ascii="Times" w:hAnsi="Times" w:cs="Times"/>
        </w:rPr>
        <w:t xml:space="preserve"> odbywa się z zachowaniem bezpieczeństwa i higieny pracy z uwzględnieniem możliwości psychofizycznych </w:t>
      </w:r>
      <w:r w:rsidR="00CE167F">
        <w:rPr>
          <w:rFonts w:ascii="Times" w:hAnsi="Times" w:cs="Times"/>
        </w:rPr>
        <w:t>uczestników.</w:t>
      </w:r>
    </w:p>
    <w:p w:rsidR="00737783" w:rsidRDefault="00CE167F" w:rsidP="00CE167F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4. </w:t>
      </w:r>
      <w:r w:rsidR="00E33B27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>A</w:t>
      </w:r>
      <w:r w:rsidR="00737783">
        <w:rPr>
          <w:rFonts w:ascii="Times" w:hAnsi="Times" w:cs="Times"/>
        </w:rPr>
        <w:t>dministratorem danych osobowych ucz</w:t>
      </w:r>
      <w:r>
        <w:rPr>
          <w:rFonts w:ascii="Times" w:hAnsi="Times" w:cs="Times"/>
        </w:rPr>
        <w:t>estników</w:t>
      </w:r>
      <w:r w:rsidR="00737783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p</w:t>
      </w:r>
      <w:r w:rsidR="00737783">
        <w:rPr>
          <w:rFonts w:ascii="Times" w:hAnsi="Times" w:cs="Times"/>
        </w:rPr>
        <w:t>racowników</w:t>
      </w:r>
      <w:r>
        <w:rPr>
          <w:rFonts w:ascii="Times" w:hAnsi="Times" w:cs="Times"/>
        </w:rPr>
        <w:t>, kontrahentów</w:t>
      </w:r>
      <w:r w:rsidR="00737783">
        <w:rPr>
          <w:rFonts w:ascii="Times" w:hAnsi="Times" w:cs="Times"/>
        </w:rPr>
        <w:t xml:space="preserve"> oraz w niezbędnym zakresie </w:t>
      </w:r>
      <w:r>
        <w:rPr>
          <w:rFonts w:ascii="Times" w:hAnsi="Times" w:cs="Times"/>
        </w:rPr>
        <w:t>innych osób, których dane będą przetwarzane w związku z realizacją naszych statutowych zadań nadal</w:t>
      </w:r>
      <w:r w:rsidR="00737783">
        <w:rPr>
          <w:rFonts w:ascii="Times" w:hAnsi="Times" w:cs="Times"/>
        </w:rPr>
        <w:t xml:space="preserve"> pozostaje </w:t>
      </w:r>
      <w:r w:rsidR="00422E37" w:rsidRPr="00422E37">
        <w:rPr>
          <w:rFonts w:ascii="Times" w:hAnsi="Times" w:cs="Times"/>
        </w:rPr>
        <w:t xml:space="preserve">Dom Kultury „Borki” z siedzibą ul. Sucha 2, 26-600 </w:t>
      </w:r>
      <w:proofErr w:type="gramStart"/>
      <w:r w:rsidR="00422E37" w:rsidRPr="00422E37">
        <w:rPr>
          <w:rFonts w:ascii="Times" w:hAnsi="Times" w:cs="Times"/>
        </w:rPr>
        <w:t>Rad</w:t>
      </w:r>
      <w:r w:rsidR="00422E37">
        <w:rPr>
          <w:rFonts w:ascii="Times" w:hAnsi="Times" w:cs="Times"/>
        </w:rPr>
        <w:t xml:space="preserve">om,   </w:t>
      </w:r>
      <w:proofErr w:type="gramEnd"/>
      <w:r w:rsidR="00422E37">
        <w:rPr>
          <w:rFonts w:ascii="Times" w:hAnsi="Times" w:cs="Times"/>
        </w:rPr>
        <w:t xml:space="preserve">                      </w:t>
      </w:r>
      <w:r>
        <w:rPr>
          <w:rFonts w:ascii="Times" w:hAnsi="Times" w:cs="Times"/>
        </w:rPr>
        <w:t xml:space="preserve">telef.: </w:t>
      </w:r>
      <w:r w:rsidR="008A0F57">
        <w:rPr>
          <w:rFonts w:ascii="Times" w:hAnsi="Times" w:cs="Times"/>
        </w:rPr>
        <w:t>48</w:t>
      </w:r>
      <w:r w:rsidR="00422E37">
        <w:rPr>
          <w:rFonts w:ascii="Times" w:hAnsi="Times" w:cs="Times"/>
        </w:rPr>
        <w:t> 331 24 46</w:t>
      </w:r>
    </w:p>
    <w:p w:rsidR="00737783" w:rsidRDefault="008A0F57" w:rsidP="008A0F57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" w:hAnsi="Times" w:cs="Times"/>
        </w:rPr>
      </w:pPr>
      <w:r>
        <w:rPr>
          <w:rFonts w:ascii="Times" w:hAnsi="Times" w:cs="Times"/>
        </w:rPr>
        <w:t>5. W</w:t>
      </w:r>
      <w:r w:rsidR="00737783">
        <w:rPr>
          <w:rFonts w:ascii="Times" w:hAnsi="Times" w:cs="Times"/>
        </w:rPr>
        <w:t xml:space="preserve"> sprawach z zakresu ochrony danych osobowych możliwy jest kontakt z inspektorem ochrony danych pod adresem: </w:t>
      </w:r>
      <w:hyperlink r:id="rId5" w:history="1">
        <w:r w:rsidRPr="00582B81">
          <w:rPr>
            <w:rStyle w:val="Hipercze"/>
            <w:rFonts w:ascii="Times" w:hAnsi="Times" w:cs="Times"/>
          </w:rPr>
          <w:t>kancelaria.odo@gmail.com</w:t>
        </w:r>
      </w:hyperlink>
      <w:r w:rsidR="00737783">
        <w:rPr>
          <w:rFonts w:ascii="Times" w:hAnsi="Times" w:cs="Times"/>
        </w:rPr>
        <w:t>;</w:t>
      </w:r>
    </w:p>
    <w:p w:rsidR="00737783" w:rsidRDefault="008A0F57" w:rsidP="008A0F57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" w:hAnsi="Times" w:cs="Times"/>
        </w:rPr>
      </w:pPr>
      <w:r>
        <w:rPr>
          <w:rFonts w:ascii="Times" w:hAnsi="Times" w:cs="Times"/>
        </w:rPr>
        <w:t>6.  </w:t>
      </w:r>
      <w:r w:rsidR="00422E3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D</w:t>
      </w:r>
      <w:r w:rsidR="00737783">
        <w:rPr>
          <w:rFonts w:ascii="Times" w:hAnsi="Times" w:cs="Times"/>
        </w:rPr>
        <w:t>ane osobowe ucz</w:t>
      </w:r>
      <w:r>
        <w:rPr>
          <w:rFonts w:ascii="Times" w:hAnsi="Times" w:cs="Times"/>
        </w:rPr>
        <w:t>estników</w:t>
      </w:r>
      <w:r w:rsidR="00E33B27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pracowników</w:t>
      </w:r>
      <w:r w:rsidR="00737783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kontrahentów, współpracowników</w:t>
      </w:r>
      <w:r w:rsidR="00737783">
        <w:rPr>
          <w:rFonts w:ascii="Times" w:hAnsi="Times" w:cs="Times"/>
        </w:rPr>
        <w:t xml:space="preserve"> w niezbędnym zakresie </w:t>
      </w:r>
      <w:r>
        <w:rPr>
          <w:rFonts w:ascii="Times" w:hAnsi="Times" w:cs="Times"/>
        </w:rPr>
        <w:t>s</w:t>
      </w:r>
      <w:r w:rsidR="00737783">
        <w:rPr>
          <w:rFonts w:ascii="Times" w:hAnsi="Times" w:cs="Times"/>
        </w:rPr>
        <w:t xml:space="preserve">ą przetwarzane w celu prowadzenia zajęć w ramach </w:t>
      </w:r>
      <w:r>
        <w:rPr>
          <w:rFonts w:ascii="Times" w:hAnsi="Times" w:cs="Times"/>
        </w:rPr>
        <w:t xml:space="preserve">pracy </w:t>
      </w:r>
      <w:r w:rsidR="00737783">
        <w:rPr>
          <w:rFonts w:ascii="Times" w:hAnsi="Times" w:cs="Times"/>
        </w:rPr>
        <w:t>zdalne</w:t>
      </w:r>
      <w:r>
        <w:rPr>
          <w:rFonts w:ascii="Times" w:hAnsi="Times" w:cs="Times"/>
        </w:rPr>
        <w:t>j, realizacji zadań związanych z funkcjonowaniem placówki tj. obsługa księgowa, finansowa i kadrowa</w:t>
      </w:r>
      <w:r w:rsidR="00737783">
        <w:rPr>
          <w:rFonts w:ascii="Times" w:hAnsi="Times" w:cs="Times"/>
        </w:rPr>
        <w:t xml:space="preserve"> oraz zapewnienia bezpiecznej komunikacji, w tym do założenia konta w systemie, a przetwarzanie to odbywa się na podstawie </w:t>
      </w:r>
      <w:r>
        <w:rPr>
          <w:rFonts w:ascii="Times" w:hAnsi="Times" w:cs="Times"/>
        </w:rPr>
        <w:t xml:space="preserve">i </w:t>
      </w:r>
      <w:r w:rsidR="00737783">
        <w:rPr>
          <w:rFonts w:ascii="Times" w:hAnsi="Times" w:cs="Times"/>
        </w:rPr>
        <w:t xml:space="preserve">w celu realizacji </w:t>
      </w:r>
      <w:r>
        <w:rPr>
          <w:rFonts w:ascii="Times" w:hAnsi="Times" w:cs="Times"/>
        </w:rPr>
        <w:t>pracy</w:t>
      </w:r>
      <w:r w:rsidR="00737783">
        <w:rPr>
          <w:rFonts w:ascii="Times" w:hAnsi="Times" w:cs="Times"/>
        </w:rPr>
        <w:t xml:space="preserve"> w formie zdalnej na podstawie </w:t>
      </w:r>
      <w:r w:rsidRPr="008A0F57">
        <w:rPr>
          <w:rFonts w:ascii="Times" w:hAnsi="Times" w:cs="Times"/>
        </w:rPr>
        <w:t>ustawa z dnia 2 marca 2020 r.</w:t>
      </w:r>
      <w:r>
        <w:rPr>
          <w:rFonts w:ascii="Times" w:hAnsi="Times" w:cs="Times"/>
        </w:rPr>
        <w:t xml:space="preserve"> </w:t>
      </w:r>
      <w:r w:rsidRPr="008A0F57">
        <w:rPr>
          <w:rFonts w:ascii="Times" w:hAnsi="Times" w:cs="Times"/>
        </w:rPr>
        <w:t xml:space="preserve">o szczególnych rozwiązaniach związanych z zapobieganiem, przeciwdziałaniem </w:t>
      </w:r>
      <w:r w:rsidR="00E33B27">
        <w:rPr>
          <w:rFonts w:ascii="Times" w:hAnsi="Times" w:cs="Times"/>
        </w:rPr>
        <w:t xml:space="preserve">            </w:t>
      </w:r>
      <w:r w:rsidRPr="008A0F57">
        <w:rPr>
          <w:rFonts w:ascii="Times" w:hAnsi="Times" w:cs="Times"/>
        </w:rPr>
        <w:t>i zwalczaniem COVID-19, innych chorób zakaźnych oraz wywołanych nimi sytuacji kryzysowych</w:t>
      </w:r>
      <w:r>
        <w:rPr>
          <w:rFonts w:ascii="Times" w:hAnsi="Times" w:cs="Times"/>
        </w:rPr>
        <w:t xml:space="preserve"> (</w:t>
      </w:r>
      <w:r w:rsidRPr="008A0F57">
        <w:rPr>
          <w:rFonts w:ascii="Times" w:hAnsi="Times" w:cs="Times"/>
        </w:rPr>
        <w:t xml:space="preserve">Dz.U.2020.1842 </w:t>
      </w:r>
      <w:proofErr w:type="spellStart"/>
      <w:r w:rsidRPr="008A0F57">
        <w:rPr>
          <w:rFonts w:ascii="Times" w:hAnsi="Times" w:cs="Times"/>
        </w:rPr>
        <w:t>t.j</w:t>
      </w:r>
      <w:proofErr w:type="spellEnd"/>
      <w:r w:rsidRPr="008A0F57">
        <w:rPr>
          <w:rFonts w:ascii="Times" w:hAnsi="Times" w:cs="Times"/>
        </w:rPr>
        <w:t>. </w:t>
      </w:r>
      <w:r>
        <w:rPr>
          <w:rFonts w:ascii="Times" w:hAnsi="Times" w:cs="Times"/>
        </w:rPr>
        <w:t xml:space="preserve">) w związku z </w:t>
      </w:r>
      <w:r w:rsidR="00737783">
        <w:rPr>
          <w:rFonts w:ascii="Times" w:hAnsi="Times" w:cs="Times"/>
        </w:rPr>
        <w:t xml:space="preserve">art.  6 ust. 1 lit. </w:t>
      </w:r>
      <w:r>
        <w:rPr>
          <w:rFonts w:ascii="Times" w:hAnsi="Times" w:cs="Times"/>
        </w:rPr>
        <w:t xml:space="preserve">c, lit. </w:t>
      </w:r>
      <w:r w:rsidR="00737783">
        <w:rPr>
          <w:rFonts w:ascii="Times" w:hAnsi="Times" w:cs="Times"/>
        </w:rPr>
        <w:t>e rozporządzenia ogólnego o ochronie danych osobowych (RODO)</w:t>
      </w:r>
      <w:r>
        <w:rPr>
          <w:rFonts w:ascii="Times" w:hAnsi="Times" w:cs="Times"/>
        </w:rPr>
        <w:t>.</w:t>
      </w:r>
    </w:p>
    <w:p w:rsidR="00651FBC" w:rsidRDefault="0066106F" w:rsidP="0066106F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7.    </w:t>
      </w:r>
      <w:r w:rsidR="008A0F57">
        <w:rPr>
          <w:rFonts w:ascii="Times" w:hAnsi="Times" w:cs="Times"/>
        </w:rPr>
        <w:t>O</w:t>
      </w:r>
      <w:r w:rsidR="00737783">
        <w:rPr>
          <w:rFonts w:ascii="Times" w:hAnsi="Times" w:cs="Times"/>
        </w:rPr>
        <w:t xml:space="preserve">dbiorcą danych osobowych niezbędnych do zapewnienia </w:t>
      </w:r>
      <w:r w:rsidR="008A0F57">
        <w:rPr>
          <w:rFonts w:ascii="Times" w:hAnsi="Times" w:cs="Times"/>
        </w:rPr>
        <w:t>pracy zdalnej</w:t>
      </w:r>
      <w:r w:rsidR="00737783">
        <w:rPr>
          <w:rFonts w:ascii="Times" w:hAnsi="Times" w:cs="Times"/>
        </w:rPr>
        <w:t xml:space="preserve"> (imiona i nazwiska, adresy mailowe, dane niezbędne do logowania, w przypadku korzystania z </w:t>
      </w:r>
      <w:r w:rsidR="008A0F57">
        <w:rPr>
          <w:rFonts w:ascii="Times" w:hAnsi="Times" w:cs="Times"/>
        </w:rPr>
        <w:t>zajęć</w:t>
      </w:r>
      <w:r w:rsidR="00737783">
        <w:rPr>
          <w:rFonts w:ascii="Times" w:hAnsi="Times" w:cs="Times"/>
        </w:rPr>
        <w:t xml:space="preserve"> on-line obraz z kamery - wizerunek oraz dźwięk - wizerunek głosowy</w:t>
      </w:r>
      <w:r w:rsidR="00651FBC">
        <w:rPr>
          <w:rFonts w:ascii="Times" w:hAnsi="Times" w:cs="Times"/>
        </w:rPr>
        <w:t>, nr kont bankowych</w:t>
      </w:r>
      <w:r w:rsidR="00737783">
        <w:rPr>
          <w:rFonts w:ascii="Times" w:hAnsi="Times" w:cs="Times"/>
        </w:rPr>
        <w:t xml:space="preserve">) są </w:t>
      </w:r>
      <w:r w:rsidR="00651FBC" w:rsidRPr="00651FBC">
        <w:rPr>
          <w:rFonts w:ascii="Times" w:hAnsi="Times" w:cs="Times"/>
        </w:rPr>
        <w:t>podmiot</w:t>
      </w:r>
      <w:r w:rsidR="00651FBC">
        <w:rPr>
          <w:rFonts w:ascii="Times" w:hAnsi="Times" w:cs="Times"/>
        </w:rPr>
        <w:t>y</w:t>
      </w:r>
      <w:r w:rsidR="00651FBC" w:rsidRPr="00651FBC">
        <w:rPr>
          <w:rFonts w:ascii="Times" w:hAnsi="Times" w:cs="Times"/>
        </w:rPr>
        <w:t xml:space="preserve"> </w:t>
      </w:r>
      <w:r w:rsidR="00651FBC">
        <w:rPr>
          <w:rFonts w:ascii="Times" w:hAnsi="Times" w:cs="Times"/>
        </w:rPr>
        <w:t xml:space="preserve">uprawnione </w:t>
      </w:r>
      <w:r w:rsidR="00651FBC" w:rsidRPr="00651FBC">
        <w:rPr>
          <w:rFonts w:ascii="Times" w:hAnsi="Times" w:cs="Times"/>
        </w:rPr>
        <w:t>na podstawie przepisów prawa lub podmiot</w:t>
      </w:r>
      <w:r w:rsidR="00651FBC">
        <w:rPr>
          <w:rFonts w:ascii="Times" w:hAnsi="Times" w:cs="Times"/>
        </w:rPr>
        <w:t>y</w:t>
      </w:r>
      <w:r w:rsidR="00651FBC" w:rsidRPr="00651FBC">
        <w:rPr>
          <w:rFonts w:ascii="Times" w:hAnsi="Times" w:cs="Times"/>
        </w:rPr>
        <w:t xml:space="preserve"> świadcząc</w:t>
      </w:r>
      <w:r w:rsidR="00651FBC">
        <w:rPr>
          <w:rFonts w:ascii="Times" w:hAnsi="Times" w:cs="Times"/>
        </w:rPr>
        <w:t>e</w:t>
      </w:r>
      <w:r w:rsidR="00651FBC" w:rsidRPr="00651FBC">
        <w:rPr>
          <w:rFonts w:ascii="Times" w:hAnsi="Times" w:cs="Times"/>
        </w:rPr>
        <w:t xml:space="preserve"> usługi Administratorowi na podstawie umowy powierzenia przetwarzania (podmiot</w:t>
      </w:r>
      <w:r w:rsidR="00E33B27">
        <w:rPr>
          <w:rFonts w:ascii="Times" w:hAnsi="Times" w:cs="Times"/>
        </w:rPr>
        <w:t>y</w:t>
      </w:r>
      <w:r w:rsidR="00651FBC" w:rsidRPr="00651FBC">
        <w:rPr>
          <w:rFonts w:ascii="Times" w:hAnsi="Times" w:cs="Times"/>
        </w:rPr>
        <w:t xml:space="preserve"> świadcząc</w:t>
      </w:r>
      <w:r w:rsidR="00E33B27">
        <w:rPr>
          <w:rFonts w:ascii="Times" w:hAnsi="Times" w:cs="Times"/>
        </w:rPr>
        <w:t>e</w:t>
      </w:r>
      <w:r w:rsidR="00651FBC" w:rsidRPr="00651FBC">
        <w:rPr>
          <w:rFonts w:ascii="Times" w:hAnsi="Times" w:cs="Times"/>
        </w:rPr>
        <w:t xml:space="preserve"> usługi szkoleniowe dla pracowników, firm</w:t>
      </w:r>
      <w:r w:rsidR="00E33B27">
        <w:rPr>
          <w:rFonts w:ascii="Times" w:hAnsi="Times" w:cs="Times"/>
        </w:rPr>
        <w:t>y</w:t>
      </w:r>
      <w:r w:rsidR="00651FBC" w:rsidRPr="00651FBC">
        <w:rPr>
          <w:rFonts w:ascii="Times" w:hAnsi="Times" w:cs="Times"/>
        </w:rPr>
        <w:t xml:space="preserve"> serwisując</w:t>
      </w:r>
      <w:r w:rsidR="00E33B27">
        <w:rPr>
          <w:rFonts w:ascii="Times" w:hAnsi="Times" w:cs="Times"/>
        </w:rPr>
        <w:t>e</w:t>
      </w:r>
      <w:r w:rsidR="00651FBC" w:rsidRPr="00651FBC">
        <w:rPr>
          <w:rFonts w:ascii="Times" w:hAnsi="Times" w:cs="Times"/>
        </w:rPr>
        <w:t xml:space="preserve"> oprogramowanie itp.).</w:t>
      </w:r>
    </w:p>
    <w:p w:rsidR="00737783" w:rsidRDefault="0066106F" w:rsidP="0066106F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8.  </w:t>
      </w:r>
      <w:r w:rsidR="00E33B27">
        <w:rPr>
          <w:rFonts w:ascii="Times" w:hAnsi="Times" w:cs="Times"/>
        </w:rPr>
        <w:t xml:space="preserve"> </w:t>
      </w:r>
      <w:r w:rsidR="00651FBC">
        <w:rPr>
          <w:rFonts w:ascii="Times" w:hAnsi="Times" w:cs="Times"/>
        </w:rPr>
        <w:t>D</w:t>
      </w:r>
      <w:r w:rsidR="00737783">
        <w:rPr>
          <w:rFonts w:ascii="Times" w:hAnsi="Times" w:cs="Times"/>
        </w:rPr>
        <w:t>ane osobowe nie będą przekazywane do państwa trzeciego ani do organizacji międzynarodowej, a gdyby miało się to odbywać, pozostanie zgodne z zasadami wynikającymi z RODO</w:t>
      </w:r>
      <w:r w:rsidR="00E33B27">
        <w:rPr>
          <w:rFonts w:ascii="Times" w:hAnsi="Times" w:cs="Times"/>
        </w:rPr>
        <w:t>.</w:t>
      </w:r>
    </w:p>
    <w:p w:rsidR="006D432E" w:rsidRDefault="0066106F" w:rsidP="0066106F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 xml:space="preserve">9.    </w:t>
      </w:r>
      <w:r w:rsidR="006D432E" w:rsidRPr="0066106F">
        <w:rPr>
          <w:rFonts w:ascii="Times New Roman" w:hAnsi="Times New Roman" w:cs="Times New Roman"/>
        </w:rPr>
        <w:t xml:space="preserve">Dane osobowe pozyskane dla potrzeb realizacji </w:t>
      </w:r>
      <w:r w:rsidR="00E33B27">
        <w:rPr>
          <w:rFonts w:ascii="Times New Roman" w:hAnsi="Times New Roman" w:cs="Times New Roman"/>
        </w:rPr>
        <w:t xml:space="preserve">pracy </w:t>
      </w:r>
      <w:r w:rsidR="006D432E" w:rsidRPr="0066106F">
        <w:rPr>
          <w:rFonts w:ascii="Times New Roman" w:hAnsi="Times New Roman" w:cs="Times New Roman"/>
        </w:rPr>
        <w:t>zdalne</w:t>
      </w:r>
      <w:r w:rsidR="00E33B27">
        <w:rPr>
          <w:rFonts w:ascii="Times New Roman" w:hAnsi="Times New Roman" w:cs="Times New Roman"/>
        </w:rPr>
        <w:t>j</w:t>
      </w:r>
      <w:r w:rsidR="006D432E" w:rsidRPr="0066106F">
        <w:rPr>
          <w:rFonts w:ascii="Times New Roman" w:hAnsi="Times New Roman" w:cs="Times New Roman"/>
        </w:rPr>
        <w:t xml:space="preserve"> przechowywane będą </w:t>
      </w:r>
      <w:bookmarkStart w:id="0" w:name="_Hlk35943342"/>
      <w:r w:rsidR="006D432E" w:rsidRPr="0066106F">
        <w:rPr>
          <w:rFonts w:ascii="Times New Roman" w:hAnsi="Times New Roman" w:cs="Times New Roman"/>
        </w:rPr>
        <w:t>do wygaśnięcia celu przetwarzania.</w:t>
      </w:r>
    </w:p>
    <w:p w:rsidR="00737783" w:rsidRDefault="0066106F" w:rsidP="0066106F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bookmarkEnd w:id="0"/>
      <w:r>
        <w:rPr>
          <w:rFonts w:ascii="Times New Roman" w:hAnsi="Times New Roman" w:cs="Times New Roman"/>
        </w:rPr>
        <w:t xml:space="preserve"> </w:t>
      </w:r>
      <w:r w:rsidR="006D432E" w:rsidRPr="0066106F">
        <w:rPr>
          <w:rFonts w:ascii="Times New Roman" w:hAnsi="Times New Roman" w:cs="Times New Roman"/>
        </w:rPr>
        <w:t>Z wyjątkami określonymi w przepisach prawa posiada Pani/Pan prawo: dostępu do treści danych, do ich sprostowania, usunięcia w przypadkach określonych w art. 17 RODO, ograniczenia przetwarzania w przypadkach określonych w art. 18 RODO</w:t>
      </w:r>
      <w:r>
        <w:rPr>
          <w:rFonts w:ascii="Times New Roman" w:hAnsi="Times New Roman" w:cs="Times New Roman"/>
        </w:rPr>
        <w:t xml:space="preserve">; </w:t>
      </w:r>
      <w:r w:rsidR="00737783" w:rsidRPr="0066106F">
        <w:rPr>
          <w:rFonts w:ascii="Times New Roman" w:hAnsi="Times New Roman" w:cs="Times New Roman"/>
        </w:rPr>
        <w:t>pracownikom placówki</w:t>
      </w:r>
      <w:r>
        <w:rPr>
          <w:rFonts w:ascii="Times New Roman" w:hAnsi="Times New Roman" w:cs="Times New Roman"/>
        </w:rPr>
        <w:t>, kontrahentom, współpracownikom,</w:t>
      </w:r>
      <w:r w:rsidR="00737783" w:rsidRPr="0066106F">
        <w:rPr>
          <w:rFonts w:ascii="Times New Roman" w:hAnsi="Times New Roman" w:cs="Times New Roman"/>
        </w:rPr>
        <w:t xml:space="preserve"> przysługuje prawo dostępu do danych osobowych, żądania ich sprostowania lub usunięcia, a także prawo do żądania ograniczenia przetwarzania w przypadkach </w:t>
      </w:r>
      <w:r w:rsidR="00737783" w:rsidRPr="0066106F">
        <w:rPr>
          <w:rFonts w:ascii="Times New Roman" w:hAnsi="Times New Roman" w:cs="Times New Roman"/>
        </w:rPr>
        <w:lastRenderedPageBreak/>
        <w:t>określonych w art. 18 RODO;</w:t>
      </w:r>
      <w:r>
        <w:rPr>
          <w:rFonts w:ascii="Times New Roman" w:hAnsi="Times New Roman" w:cs="Times New Roman"/>
        </w:rPr>
        <w:t xml:space="preserve"> </w:t>
      </w:r>
      <w:r w:rsidR="00737783" w:rsidRPr="0066106F">
        <w:rPr>
          <w:rFonts w:ascii="Times New Roman" w:hAnsi="Times New Roman" w:cs="Times New Roman"/>
        </w:rPr>
        <w:t xml:space="preserve">przysługuje </w:t>
      </w:r>
      <w:r>
        <w:rPr>
          <w:rFonts w:ascii="Times New Roman" w:hAnsi="Times New Roman" w:cs="Times New Roman"/>
        </w:rPr>
        <w:t xml:space="preserve">Państwu </w:t>
      </w:r>
      <w:r w:rsidR="00737783" w:rsidRPr="0066106F">
        <w:rPr>
          <w:rFonts w:ascii="Times New Roman" w:hAnsi="Times New Roman" w:cs="Times New Roman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w art. 20 RODO;</w:t>
      </w:r>
    </w:p>
    <w:p w:rsidR="0066106F" w:rsidRDefault="0066106F" w:rsidP="0066106F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 przypadku</w:t>
      </w:r>
      <w:r w:rsidR="00422E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gdy przetwarzanie danych </w:t>
      </w:r>
      <w:r w:rsidR="00E33B2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sobowych narusza obowiązując</w:t>
      </w:r>
      <w:r w:rsidR="00E33B2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przepisy prawa możliwe jest wniesienie skargi do Prezesa Urzędu Ochrony Danych Osobowych ul. Stawki 2, 00-193 Warszawa.</w:t>
      </w:r>
    </w:p>
    <w:p w:rsidR="0066106F" w:rsidRPr="0066106F" w:rsidRDefault="0066106F" w:rsidP="0066106F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Podanie danych </w:t>
      </w:r>
      <w:r w:rsidR="00E33B2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sobowych przez uczestników</w:t>
      </w:r>
      <w:r w:rsidR="00E33B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pracowników</w:t>
      </w:r>
      <w:r w:rsidR="00E33B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współpracowników oraz  kontrahentów jest obowiązkowe w celu realizacji pracy zdalnej jak również w celu realizacji obowiązków administratora danych wynikających z przepisów prawa oraz z</w:t>
      </w:r>
      <w:r w:rsidR="00E33B2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statutowych zadań placówki.</w:t>
      </w:r>
    </w:p>
    <w:p w:rsidR="00737783" w:rsidRPr="0066106F" w:rsidRDefault="00737783" w:rsidP="0066106F">
      <w:pPr>
        <w:autoSpaceDE w:val="0"/>
        <w:autoSpaceDN w:val="0"/>
        <w:adjustRightInd w:val="0"/>
        <w:spacing w:before="120" w:after="480"/>
        <w:ind w:right="-432"/>
        <w:jc w:val="both"/>
        <w:rPr>
          <w:rFonts w:ascii="Times New Roman" w:hAnsi="Times New Roman" w:cs="Times New Roman"/>
        </w:rPr>
      </w:pPr>
    </w:p>
    <w:p w:rsidR="00D41ACF" w:rsidRPr="0066106F" w:rsidRDefault="00422E37">
      <w:pPr>
        <w:rPr>
          <w:rFonts w:ascii="Times New Roman" w:hAnsi="Times New Roman" w:cs="Times New Roman"/>
        </w:rPr>
      </w:pPr>
    </w:p>
    <w:sectPr w:rsidR="00D41ACF" w:rsidRPr="0066106F" w:rsidSect="00115DB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94DC8"/>
    <w:multiLevelType w:val="hybridMultilevel"/>
    <w:tmpl w:val="74345258"/>
    <w:lvl w:ilvl="0" w:tplc="0415000F">
      <w:start w:val="1"/>
      <w:numFmt w:val="decimal"/>
      <w:lvlText w:val="%1."/>
      <w:lvlJc w:val="left"/>
      <w:pPr>
        <w:ind w:left="142" w:hanging="360"/>
      </w:p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3"/>
    <w:rsid w:val="00422E37"/>
    <w:rsid w:val="00651FBC"/>
    <w:rsid w:val="0066106F"/>
    <w:rsid w:val="006D432E"/>
    <w:rsid w:val="00737783"/>
    <w:rsid w:val="008A0F57"/>
    <w:rsid w:val="00945D6B"/>
    <w:rsid w:val="00CE167F"/>
    <w:rsid w:val="00E33B27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E61AA"/>
  <w15:chartTrackingRefBased/>
  <w15:docId w15:val="{91D4894C-B0B9-9547-B115-C7A99663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F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6D432E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.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Ilona Kowalczyk</cp:lastModifiedBy>
  <cp:revision>2</cp:revision>
  <dcterms:created xsi:type="dcterms:W3CDTF">2020-11-02T10:58:00Z</dcterms:created>
  <dcterms:modified xsi:type="dcterms:W3CDTF">2020-11-02T10:58:00Z</dcterms:modified>
</cp:coreProperties>
</file>